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8C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 w:bidi="ar"/>
        </w:rPr>
        <w:t>城子河区卫生健康局学校、托幼机构</w:t>
      </w:r>
    </w:p>
    <w:p w14:paraId="1A70B2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 w:bidi="ar"/>
        </w:rPr>
        <w:t>采光照明抽检</w:t>
      </w:r>
      <w:r>
        <w:rPr>
          <w:rFonts w:hint="eastAsia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 w:bidi="ar"/>
        </w:rPr>
        <w:t>情况公示</w:t>
      </w:r>
    </w:p>
    <w:tbl>
      <w:tblPr>
        <w:tblStyle w:val="5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17"/>
        <w:gridCol w:w="1200"/>
        <w:gridCol w:w="1108"/>
        <w:gridCol w:w="1096"/>
        <w:gridCol w:w="1085"/>
        <w:gridCol w:w="2342"/>
        <w:gridCol w:w="939"/>
        <w:gridCol w:w="559"/>
      </w:tblGrid>
      <w:tr w14:paraId="34A6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2C7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8AB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监测点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1FB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采样时间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2BC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67B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检测单位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310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14A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检测方法及评价标准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299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不合格指标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5B8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1DD1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0D0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A5F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鸡西市城子河区花园幼儿园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93D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60AA86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8FE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0F2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83B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采光、照明、课桌椅、微小气候检测等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4D2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7793-2010中小学校教室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8F32D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112E4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BA527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JGJ39-2016 托儿所、幼儿园建筑设计规范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FB161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GB/T18883-2022室内空气质量标准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314B0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GB150099-2011中小学校设计规范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EB480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8AA10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5700-2008 照明测量方法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B80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21D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2A68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36C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093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740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123344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D3E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208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B74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采光、照明、课桌椅、微小气候检测等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C5B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7793-2010中小学校教室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66649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18768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C3AF4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JGJ39-2016 托儿所、幼儿园建筑设计规范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35800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GB/T18883-2022室内空气质量标准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71B37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GB150099-2011中小学校设计规范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20C7E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416FF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5700-2008 照明测量方法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718E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1B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7A1F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6D0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6FF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鸡西市城子河区正阳幼儿园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624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5F7D00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F50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DCE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FE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采光、照明、课桌椅、微小气候检测等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9DD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7793-2010中小学校教室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29EAB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94B29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36370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JGJ39-2016 托儿所、幼儿园建筑设计规范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1FC79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GB/T18883-2022室内空气质量标准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8BC60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GB150099-2011中小学校设计规范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96DC3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2AABA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5700-2008 照明测量方法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50C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06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250C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B89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46A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鸡西市城子河区杏花幼儿园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8AA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257E20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8B3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A2A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AE5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采光、照明、课桌椅、微小气候检测等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C51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7793-2010中小学校教室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和照明卫生标准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bookmarkEnd w:id="0"/>
          </w:p>
          <w:p w14:paraId="732741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CFF35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0773C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JGJ39-2016 托儿所、幼儿园建筑设计规范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9D2CA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GB/T18883-2022室内空气质量标准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09CA7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GB150099-2011中小学校设计规范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0490F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198BA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5700-2008 照明测量方法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DAD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12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702C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840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794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鸡西市城子河区树英小学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AB4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6445E3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B83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88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728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窗地面积比、课桌面照度、课桌面均匀度、黑板面照度、黑板面均匀度、照功功率密度、教室人均面积、微小气候检测等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74A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GB7793-2010中小学校教室采光和照明卫生标准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8873B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CBE72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D206D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GB/T17225-2017中小学校采暖教室微小气候卫生要求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CF7FC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A444C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GB/T5699-2017采光测量方法GB/T 5700-2008照明测量方法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7AA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43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14E4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36A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34D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鸡西市城子河区城子河小学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536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4B225B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F8F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2EC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954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窗地面积比、课桌面照度、课桌面均匀度、黑板面照度、黑板面均匀度、照功功率密度、教室人均面积、微小气候检测等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C1A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GB7793-2010中小学校教室采光和照明卫生标准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C77F9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06EBB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A964E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GB/T17225-2017中小学校采暖教室微小气候卫生要求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D9B7B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30138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GB/T5699-2017采光测量方法GB/T 5700-2008照明测量方法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A3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01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0E49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857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160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鸡西市城子河区晨兴中学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541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77EAF0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C6A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24B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A6E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窗地面积比、课桌面照度、课桌面均匀度、黑板面照度、黑板面均匀度、照功功率密度、教室人均面积、微小气候检测等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54A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GB7793-2010中小学校教室采光和照明卫生标准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5A7F7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733DE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BA3F4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GB/T17225-2017中小学校采暖教室微小气候卫生要求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EE02A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58520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GB/T5699-2017采光测量方法GB/T 5700-2008照明测量方法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899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48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7998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48D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462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鸡西市第二中学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高中部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46A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1C555E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42C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81B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950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窗地面积比、课桌面照度、课桌面均匀度、黑板面照度、黑板面均匀度、照功功率密度、教室人均面积、微小气候检测等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7D0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GB7793-2010中小学校教室采光和照明卫生标准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7E2EC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362F7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1A31C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GB/T17225-2017中小学校采暖教室微小气候卫生要求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F14FE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D4832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GB/T5699-2017采光测量方法GB/T 5700-2008照明测量方法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38A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5D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71E6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C94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556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鸡西市城子河区杏花学校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94C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  <w:p w14:paraId="5BFF62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B28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3C1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E07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窗地面积比、课桌面照度、课桌面均匀度、黑板面照度、黑板面均匀度、照功功率密度、教室人均面积、微小气候检测等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A15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GB7793-2010中小学校教室采光和照明卫生标准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56634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DCF37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84572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GB/T17225-2017中小学校采暖教室微小气候卫生要求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5A0AA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BCBA5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GB/T5699-2017采光测量方法GB/T 5700-2008照明测量方法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A19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42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24C1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2CC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F9D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鸡西市城子河区育才中学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DCD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2025.06.</w:t>
            </w:r>
          </w:p>
          <w:p w14:paraId="7A77F0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92C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鸡西市城子河区疾病预防控制中心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25D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鸡西市精工丰华检测服务有限公司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012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窗地面积比、课桌面照度、课桌面均匀度、黑板面照度、黑板面均匀度、照功功率密度、教室人均面积、微小气候检测等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A2A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GB7793-2010中小学校教室采光和照明卫生标准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97DDE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GB50033-2013建筑采光设计标准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8891D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3976-2014学校课桌椅功能尺寸及技术要求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312A0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GB/T17225-2017中小学校采暖教室微小气候卫生要求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CB63B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GB50099-2011中小学校设计规范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3C71E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GB/T5699-2017采光测量方法GB/T 5700-2008照明测量方法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73B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0F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7A6399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FlZjdlODY3NTgwMWNmYTlkMWRlNDIxYTZjMDEifQ=="/>
  </w:docVars>
  <w:rsids>
    <w:rsidRoot w:val="00000000"/>
    <w:rsid w:val="0055574E"/>
    <w:rsid w:val="015C2B0C"/>
    <w:rsid w:val="0596483F"/>
    <w:rsid w:val="0D0F705F"/>
    <w:rsid w:val="18361FD2"/>
    <w:rsid w:val="1EFF0478"/>
    <w:rsid w:val="1FB042F7"/>
    <w:rsid w:val="474F692F"/>
    <w:rsid w:val="4821188F"/>
    <w:rsid w:val="5962371A"/>
    <w:rsid w:val="5CE0146E"/>
    <w:rsid w:val="5CF52D6E"/>
    <w:rsid w:val="5D1D22C5"/>
    <w:rsid w:val="64832E50"/>
    <w:rsid w:val="64E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1817</Words>
  <Characters>2734</Characters>
  <Lines>0</Lines>
  <Paragraphs>0</Paragraphs>
  <TotalTime>4</TotalTime>
  <ScaleCrop>false</ScaleCrop>
  <LinksUpToDate>false</LinksUpToDate>
  <CharactersWithSpaces>2766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2024-09-29T02:53:00Z</dcterms:created>
  <dc:creator>Administrator</dc:creator>
  <cp:lastModifiedBy>莫失莫忘</cp:lastModifiedBy>
  <cp:lastPrinted>2024-11-18T06:16:00Z</cp:lastPrinted>
  <dcterms:modified xsi:type="dcterms:W3CDTF">2025-10-16T07:54:01Z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E76190478CA0403C8AD9FE670AAB88A8_13</vt:lpwstr>
  </property>
  <property fmtid="{D5CDD505-2E9C-101B-9397-08002B2CF9AE}" pid="4" name="KSOTemplateDocerSaveRecord">
    <vt:lpwstr>eyJoZGlkIjoiY2Y5N2RkNTg0Yjc5OTI4NzAwMWM1ODkzMTU2ZmUzYzEiLCJ1c2VySWQiOiI4NDYxOTc0OTUifQ==</vt:lpwstr>
  </property>
</Properties>
</file>